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06A" w:rsidRPr="006C0694" w:rsidRDefault="0056406A" w:rsidP="006C069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C0694">
        <w:rPr>
          <w:rFonts w:ascii="Times New Roman" w:hAnsi="Times New Roman" w:cs="Times New Roman"/>
          <w:b/>
          <w:bCs/>
          <w:sz w:val="28"/>
          <w:szCs w:val="28"/>
          <w:lang w:val="kk-KZ"/>
        </w:rPr>
        <w:t>Пәннің оқу-әдістемелік қамтамасыз етілуінің картасы</w:t>
      </w:r>
    </w:p>
    <w:tbl>
      <w:tblPr>
        <w:tblpPr w:leftFromText="180" w:rightFromText="180" w:vertAnchor="text" w:horzAnchor="margin" w:tblpX="-919" w:tblpY="252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2445"/>
        <w:gridCol w:w="4819"/>
        <w:gridCol w:w="1701"/>
        <w:gridCol w:w="1276"/>
      </w:tblGrid>
      <w:tr w:rsidR="0056406A" w:rsidRPr="006C0694" w:rsidTr="006C0694">
        <w:tc>
          <w:tcPr>
            <w:tcW w:w="675" w:type="dxa"/>
            <w:vMerge w:val="restart"/>
          </w:tcPr>
          <w:p w:rsidR="0056406A" w:rsidRPr="006C0694" w:rsidRDefault="0056406A" w:rsidP="006C06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069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45" w:type="dxa"/>
            <w:vMerge w:val="restart"/>
          </w:tcPr>
          <w:p w:rsidR="0056406A" w:rsidRPr="006C0694" w:rsidRDefault="0056406A" w:rsidP="006C0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069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Пәннің атауы</w:t>
            </w:r>
          </w:p>
          <w:p w:rsidR="0056406A" w:rsidRPr="006C0694" w:rsidRDefault="0056406A" w:rsidP="006C0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406A" w:rsidRPr="006C0694" w:rsidRDefault="0056406A" w:rsidP="006C0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56406A" w:rsidRPr="006C0694" w:rsidRDefault="0056406A" w:rsidP="006C06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819" w:type="dxa"/>
            <w:vMerge w:val="restart"/>
          </w:tcPr>
          <w:p w:rsidR="0056406A" w:rsidRPr="006C0694" w:rsidRDefault="0056406A" w:rsidP="006C06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06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Авторы </w:t>
            </w:r>
            <w:r w:rsidRPr="006C069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және оқулықтың аты</w:t>
            </w:r>
          </w:p>
        </w:tc>
        <w:tc>
          <w:tcPr>
            <w:tcW w:w="2977" w:type="dxa"/>
            <w:gridSpan w:val="2"/>
          </w:tcPr>
          <w:p w:rsidR="0056406A" w:rsidRPr="006C0694" w:rsidRDefault="0056406A" w:rsidP="006C06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069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Әл-Фараби атындағы ҚазҰУ кітапханасындағы саны</w:t>
            </w:r>
          </w:p>
        </w:tc>
      </w:tr>
      <w:tr w:rsidR="0056406A" w:rsidRPr="006C0694" w:rsidTr="006C0694">
        <w:tc>
          <w:tcPr>
            <w:tcW w:w="675" w:type="dxa"/>
            <w:vMerge/>
          </w:tcPr>
          <w:p w:rsidR="0056406A" w:rsidRPr="006C0694" w:rsidRDefault="0056406A" w:rsidP="006C06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45" w:type="dxa"/>
            <w:vMerge/>
          </w:tcPr>
          <w:p w:rsidR="0056406A" w:rsidRPr="006C0694" w:rsidRDefault="0056406A" w:rsidP="006C06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819" w:type="dxa"/>
            <w:vMerge/>
          </w:tcPr>
          <w:p w:rsidR="0056406A" w:rsidRPr="006C0694" w:rsidRDefault="0056406A" w:rsidP="006C06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6406A" w:rsidRPr="006C0694" w:rsidRDefault="0056406A" w:rsidP="006C0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069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негізгі</w:t>
            </w:r>
          </w:p>
        </w:tc>
        <w:tc>
          <w:tcPr>
            <w:tcW w:w="1276" w:type="dxa"/>
          </w:tcPr>
          <w:p w:rsidR="0056406A" w:rsidRPr="006C0694" w:rsidRDefault="0056406A" w:rsidP="006C06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069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қосымша</w:t>
            </w:r>
          </w:p>
        </w:tc>
      </w:tr>
      <w:tr w:rsidR="0056406A" w:rsidRPr="006C0694" w:rsidTr="006C0694">
        <w:tc>
          <w:tcPr>
            <w:tcW w:w="675" w:type="dxa"/>
          </w:tcPr>
          <w:p w:rsidR="0056406A" w:rsidRPr="006C0694" w:rsidRDefault="0056406A" w:rsidP="006C06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06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445" w:type="dxa"/>
          </w:tcPr>
          <w:p w:rsidR="0056406A" w:rsidRPr="006C0694" w:rsidRDefault="0056406A" w:rsidP="006C06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0694">
              <w:rPr>
                <w:rFonts w:ascii="Times New Roman" w:hAnsi="Times New Roman" w:cs="Times New Roman"/>
                <w:sz w:val="28"/>
                <w:szCs w:val="28"/>
              </w:rPr>
              <w:t>Функциональные стили в аспекте текстовых категорий</w:t>
            </w:r>
          </w:p>
        </w:tc>
        <w:tc>
          <w:tcPr>
            <w:tcW w:w="4819" w:type="dxa"/>
          </w:tcPr>
          <w:p w:rsidR="0056406A" w:rsidRPr="006C0694" w:rsidRDefault="0056406A" w:rsidP="006C06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06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Матвеева Т.В. Функциональные стили в аспекте текстовых категорий.- Свердловск; Изд. Уральского университета. 1990.</w:t>
            </w:r>
          </w:p>
        </w:tc>
        <w:tc>
          <w:tcPr>
            <w:tcW w:w="1701" w:type="dxa"/>
          </w:tcPr>
          <w:p w:rsidR="0056406A" w:rsidRPr="006C0694" w:rsidRDefault="0056406A" w:rsidP="006C06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06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1276" w:type="dxa"/>
          </w:tcPr>
          <w:p w:rsidR="0056406A" w:rsidRPr="006C0694" w:rsidRDefault="0056406A" w:rsidP="006C06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06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Intranet KAZNU</w:t>
            </w:r>
          </w:p>
        </w:tc>
      </w:tr>
      <w:tr w:rsidR="0056406A" w:rsidRPr="006C0694" w:rsidTr="006C0694">
        <w:tc>
          <w:tcPr>
            <w:tcW w:w="675" w:type="dxa"/>
          </w:tcPr>
          <w:p w:rsidR="0056406A" w:rsidRPr="006C0694" w:rsidRDefault="0056406A" w:rsidP="006C06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45" w:type="dxa"/>
          </w:tcPr>
          <w:p w:rsidR="0056406A" w:rsidRPr="006C0694" w:rsidRDefault="0056406A" w:rsidP="006C06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0694">
              <w:rPr>
                <w:rFonts w:ascii="Times New Roman" w:hAnsi="Times New Roman" w:cs="Times New Roman"/>
                <w:sz w:val="28"/>
                <w:szCs w:val="28"/>
              </w:rPr>
              <w:t>Устная разговорная речь</w:t>
            </w:r>
          </w:p>
        </w:tc>
        <w:tc>
          <w:tcPr>
            <w:tcW w:w="4819" w:type="dxa"/>
          </w:tcPr>
          <w:p w:rsidR="0056406A" w:rsidRPr="006C0694" w:rsidRDefault="0056406A" w:rsidP="006C06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0694">
              <w:rPr>
                <w:rFonts w:ascii="Times New Roman" w:hAnsi="Times New Roman" w:cs="Times New Roman"/>
                <w:sz w:val="28"/>
                <w:szCs w:val="28"/>
              </w:rPr>
              <w:t>Лаптева О.А.  Устная разговорная речь. - М.: Наука 1983.</w:t>
            </w:r>
          </w:p>
        </w:tc>
        <w:tc>
          <w:tcPr>
            <w:tcW w:w="1701" w:type="dxa"/>
          </w:tcPr>
          <w:p w:rsidR="0056406A" w:rsidRPr="006C0694" w:rsidRDefault="0056406A" w:rsidP="006C06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06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1276" w:type="dxa"/>
          </w:tcPr>
          <w:p w:rsidR="0056406A" w:rsidRPr="006C0694" w:rsidRDefault="0056406A" w:rsidP="006C06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6406A" w:rsidRPr="006C0694" w:rsidTr="006C0694">
        <w:tc>
          <w:tcPr>
            <w:tcW w:w="675" w:type="dxa"/>
          </w:tcPr>
          <w:p w:rsidR="0056406A" w:rsidRPr="006C0694" w:rsidRDefault="0056406A" w:rsidP="006C06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06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445" w:type="dxa"/>
          </w:tcPr>
          <w:p w:rsidR="0056406A" w:rsidRPr="006C0694" w:rsidRDefault="0056406A" w:rsidP="006C06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0694">
              <w:rPr>
                <w:rFonts w:ascii="Times New Roman" w:hAnsi="Times New Roman" w:cs="Times New Roman"/>
                <w:sz w:val="28"/>
                <w:szCs w:val="28"/>
              </w:rPr>
              <w:t>Научное произведение в оценке автора рецензий (к вопросу специфике жанров научной литературы)</w:t>
            </w:r>
          </w:p>
        </w:tc>
        <w:tc>
          <w:tcPr>
            <w:tcW w:w="4819" w:type="dxa"/>
          </w:tcPr>
          <w:p w:rsidR="0056406A" w:rsidRPr="006C0694" w:rsidRDefault="0056406A" w:rsidP="006C06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0694">
              <w:rPr>
                <w:rFonts w:ascii="Times New Roman" w:hAnsi="Times New Roman" w:cs="Times New Roman"/>
                <w:sz w:val="28"/>
                <w:szCs w:val="28"/>
              </w:rPr>
              <w:t>Троянская Е.С. Научное произведение в оценке автора рецензий (к вопросу специфике жанров научной литературы) / Научная литература: Язык, стиль, жанры. – М., 1985.</w:t>
            </w:r>
          </w:p>
        </w:tc>
        <w:tc>
          <w:tcPr>
            <w:tcW w:w="1701" w:type="dxa"/>
          </w:tcPr>
          <w:p w:rsidR="0056406A" w:rsidRPr="006C0694" w:rsidRDefault="0056406A" w:rsidP="006C06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06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1276" w:type="dxa"/>
          </w:tcPr>
          <w:p w:rsidR="0056406A" w:rsidRPr="006C0694" w:rsidRDefault="0056406A" w:rsidP="006C06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6406A" w:rsidRPr="006C0694" w:rsidTr="006C0694">
        <w:tc>
          <w:tcPr>
            <w:tcW w:w="675" w:type="dxa"/>
          </w:tcPr>
          <w:p w:rsidR="0056406A" w:rsidRPr="006C0694" w:rsidRDefault="0056406A" w:rsidP="006C06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06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445" w:type="dxa"/>
          </w:tcPr>
          <w:p w:rsidR="0056406A" w:rsidRPr="006C0694" w:rsidRDefault="0056406A" w:rsidP="006C06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C0694">
              <w:rPr>
                <w:rFonts w:ascii="Times New Roman" w:hAnsi="Times New Roman" w:cs="Times New Roman"/>
                <w:sz w:val="28"/>
                <w:szCs w:val="28"/>
              </w:rPr>
              <w:t>Лингвитическое</w:t>
            </w:r>
            <w:proofErr w:type="spellEnd"/>
            <w:r w:rsidRPr="006C0694">
              <w:rPr>
                <w:rFonts w:ascii="Times New Roman" w:hAnsi="Times New Roman" w:cs="Times New Roman"/>
                <w:sz w:val="28"/>
                <w:szCs w:val="28"/>
              </w:rPr>
              <w:t xml:space="preserve"> толкование художественного текста</w:t>
            </w:r>
          </w:p>
        </w:tc>
        <w:tc>
          <w:tcPr>
            <w:tcW w:w="4819" w:type="dxa"/>
          </w:tcPr>
          <w:p w:rsidR="0056406A" w:rsidRPr="006C0694" w:rsidRDefault="0056406A" w:rsidP="006C06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06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Новиков Л.А. Лингвитическое толкование художественного текста – М., 1979.</w:t>
            </w:r>
          </w:p>
          <w:p w:rsidR="0056406A" w:rsidRPr="006C0694" w:rsidRDefault="0056406A" w:rsidP="006C06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56406A" w:rsidRPr="006C0694" w:rsidRDefault="0056406A" w:rsidP="006C06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06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Pr="006C069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76" w:type="dxa"/>
          </w:tcPr>
          <w:p w:rsidR="0056406A" w:rsidRPr="006C0694" w:rsidRDefault="0056406A" w:rsidP="006C06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6406A" w:rsidRPr="006C0694" w:rsidTr="006C0694">
        <w:tc>
          <w:tcPr>
            <w:tcW w:w="675" w:type="dxa"/>
          </w:tcPr>
          <w:p w:rsidR="0056406A" w:rsidRPr="006C0694" w:rsidRDefault="0056406A" w:rsidP="006C06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06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445" w:type="dxa"/>
          </w:tcPr>
          <w:p w:rsidR="0056406A" w:rsidRPr="006C0694" w:rsidRDefault="0056406A" w:rsidP="006C06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C0694">
              <w:rPr>
                <w:rFonts w:ascii="Times New Roman" w:hAnsi="Times New Roman" w:cs="Times New Roman"/>
                <w:sz w:val="28"/>
                <w:szCs w:val="28"/>
              </w:rPr>
              <w:t>Функциально-прагматический</w:t>
            </w:r>
            <w:proofErr w:type="spellEnd"/>
            <w:r w:rsidRPr="006C0694">
              <w:rPr>
                <w:rFonts w:ascii="Times New Roman" w:hAnsi="Times New Roman" w:cs="Times New Roman"/>
                <w:sz w:val="28"/>
                <w:szCs w:val="28"/>
              </w:rPr>
              <w:t xml:space="preserve"> концепция текста.</w:t>
            </w:r>
          </w:p>
        </w:tc>
        <w:tc>
          <w:tcPr>
            <w:tcW w:w="4819" w:type="dxa"/>
          </w:tcPr>
          <w:p w:rsidR="0056406A" w:rsidRPr="006C0694" w:rsidRDefault="0056406A" w:rsidP="006C06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0694">
              <w:rPr>
                <w:rFonts w:ascii="Times New Roman" w:hAnsi="Times New Roman" w:cs="Times New Roman"/>
                <w:sz w:val="28"/>
                <w:szCs w:val="28"/>
              </w:rPr>
              <w:t xml:space="preserve">Баранов А.Г. </w:t>
            </w:r>
            <w:proofErr w:type="spellStart"/>
            <w:r w:rsidRPr="006C0694">
              <w:rPr>
                <w:rFonts w:ascii="Times New Roman" w:hAnsi="Times New Roman" w:cs="Times New Roman"/>
                <w:sz w:val="28"/>
                <w:szCs w:val="28"/>
              </w:rPr>
              <w:t>Функциально-прагматический</w:t>
            </w:r>
            <w:proofErr w:type="spellEnd"/>
            <w:r w:rsidRPr="006C0694">
              <w:rPr>
                <w:rFonts w:ascii="Times New Roman" w:hAnsi="Times New Roman" w:cs="Times New Roman"/>
                <w:sz w:val="28"/>
                <w:szCs w:val="28"/>
              </w:rPr>
              <w:t xml:space="preserve"> концепция текста. – Ростов-на-дону: Изд. Ростов. Университета, 1993.</w:t>
            </w:r>
          </w:p>
        </w:tc>
        <w:tc>
          <w:tcPr>
            <w:tcW w:w="2977" w:type="dxa"/>
            <w:gridSpan w:val="2"/>
          </w:tcPr>
          <w:p w:rsidR="0056406A" w:rsidRPr="006C0694" w:rsidRDefault="0056406A" w:rsidP="006C06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06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Intranet KAZNU</w:t>
            </w:r>
          </w:p>
        </w:tc>
      </w:tr>
      <w:tr w:rsidR="0056406A" w:rsidRPr="006C0694" w:rsidTr="006C0694">
        <w:tc>
          <w:tcPr>
            <w:tcW w:w="675" w:type="dxa"/>
          </w:tcPr>
          <w:p w:rsidR="0056406A" w:rsidRPr="006C0694" w:rsidRDefault="0056406A" w:rsidP="006C06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06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445" w:type="dxa"/>
          </w:tcPr>
          <w:p w:rsidR="0056406A" w:rsidRPr="006C0694" w:rsidRDefault="0056406A" w:rsidP="006C0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0694">
              <w:rPr>
                <w:rFonts w:ascii="Times New Roman" w:hAnsi="Times New Roman" w:cs="Times New Roman"/>
                <w:sz w:val="28"/>
                <w:szCs w:val="28"/>
              </w:rPr>
              <w:t>Сөз</w:t>
            </w:r>
            <w:proofErr w:type="spellEnd"/>
            <w:r w:rsidRPr="006C0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0694">
              <w:rPr>
                <w:rFonts w:ascii="Times New Roman" w:hAnsi="Times New Roman" w:cs="Times New Roman"/>
                <w:sz w:val="28"/>
                <w:szCs w:val="28"/>
              </w:rPr>
              <w:t>мәдениеті</w:t>
            </w:r>
            <w:proofErr w:type="spellEnd"/>
          </w:p>
        </w:tc>
        <w:tc>
          <w:tcPr>
            <w:tcW w:w="4819" w:type="dxa"/>
          </w:tcPr>
          <w:p w:rsidR="0056406A" w:rsidRPr="006C0694" w:rsidRDefault="0056406A" w:rsidP="006C06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C0694">
              <w:rPr>
                <w:rFonts w:ascii="Times New Roman" w:hAnsi="Times New Roman" w:cs="Times New Roman"/>
                <w:sz w:val="28"/>
                <w:szCs w:val="28"/>
              </w:rPr>
              <w:t>Әлкебаева</w:t>
            </w:r>
            <w:proofErr w:type="spellEnd"/>
            <w:r w:rsidRPr="006C0694">
              <w:rPr>
                <w:rFonts w:ascii="Times New Roman" w:hAnsi="Times New Roman" w:cs="Times New Roman"/>
                <w:sz w:val="28"/>
                <w:szCs w:val="28"/>
              </w:rPr>
              <w:t xml:space="preserve"> Д.А. </w:t>
            </w:r>
            <w:proofErr w:type="spellStart"/>
            <w:r w:rsidRPr="006C0694">
              <w:rPr>
                <w:rFonts w:ascii="Times New Roman" w:hAnsi="Times New Roman" w:cs="Times New Roman"/>
                <w:sz w:val="28"/>
                <w:szCs w:val="28"/>
              </w:rPr>
              <w:t>Сөз</w:t>
            </w:r>
            <w:proofErr w:type="spellEnd"/>
            <w:r w:rsidRPr="006C06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C0694">
              <w:rPr>
                <w:rFonts w:ascii="Times New Roman" w:hAnsi="Times New Roman" w:cs="Times New Roman"/>
                <w:sz w:val="28"/>
                <w:szCs w:val="28"/>
              </w:rPr>
              <w:t>мәдениеті</w:t>
            </w:r>
            <w:proofErr w:type="spellEnd"/>
            <w:r w:rsidRPr="006C0694">
              <w:rPr>
                <w:rFonts w:ascii="Times New Roman" w:hAnsi="Times New Roman" w:cs="Times New Roman"/>
                <w:sz w:val="28"/>
                <w:szCs w:val="28"/>
              </w:rPr>
              <w:t>. – Алматы: Ценные бумаги, 2011. – 196 б.</w:t>
            </w:r>
            <w:proofErr w:type="gramStart"/>
            <w:r w:rsidRPr="006C069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6C06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gridSpan w:val="2"/>
          </w:tcPr>
          <w:p w:rsidR="0056406A" w:rsidRPr="006C0694" w:rsidRDefault="0056406A" w:rsidP="006C06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06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Intranet KAZNU</w:t>
            </w:r>
          </w:p>
        </w:tc>
      </w:tr>
    </w:tbl>
    <w:p w:rsidR="0056406A" w:rsidRPr="006C0694" w:rsidRDefault="0056406A" w:rsidP="006C069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6406A" w:rsidRPr="006C0694" w:rsidRDefault="0056406A" w:rsidP="006C06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2B48" w:rsidRPr="006C0694" w:rsidRDefault="006C0694" w:rsidP="006C069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12B48" w:rsidRPr="006C0694" w:rsidSect="001F5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6148"/>
    <w:rsid w:val="001F5884"/>
    <w:rsid w:val="003F6148"/>
    <w:rsid w:val="004C7C2E"/>
    <w:rsid w:val="0056406A"/>
    <w:rsid w:val="006C0694"/>
    <w:rsid w:val="00E60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baidildaeva</cp:lastModifiedBy>
  <cp:revision>3</cp:revision>
  <dcterms:created xsi:type="dcterms:W3CDTF">2014-10-04T09:47:00Z</dcterms:created>
  <dcterms:modified xsi:type="dcterms:W3CDTF">2014-10-06T04:59:00Z</dcterms:modified>
</cp:coreProperties>
</file>